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57A53F" w14:textId="2F516CDB" w:rsidR="00B20935" w:rsidRDefault="00B20935" w:rsidP="00B20935">
      <w:pPr>
        <w:pStyle w:val="CRCoverPage"/>
        <w:tabs>
          <w:tab w:val="right" w:pos="9639"/>
        </w:tabs>
        <w:spacing w:after="0"/>
        <w:rPr>
          <w:b/>
          <w:i/>
          <w:noProof/>
          <w:sz w:val="28"/>
        </w:rPr>
      </w:pPr>
      <w:r>
        <w:rPr>
          <w:b/>
          <w:noProof/>
          <w:sz w:val="24"/>
        </w:rPr>
        <w:t>3GPP TSG-SA5 Meeting #14</w:t>
      </w:r>
      <w:r w:rsidR="005C56B5">
        <w:rPr>
          <w:b/>
          <w:noProof/>
          <w:sz w:val="24"/>
        </w:rPr>
        <w:t>7</w:t>
      </w:r>
      <w:r w:rsidRPr="002A2E4D">
        <w:rPr>
          <w:b/>
          <w:noProof/>
          <w:sz w:val="24"/>
        </w:rPr>
        <w:t xml:space="preserve">                    </w:t>
      </w:r>
      <w:r>
        <w:rPr>
          <w:b/>
          <w:i/>
          <w:noProof/>
          <w:sz w:val="28"/>
        </w:rPr>
        <w:tab/>
      </w:r>
      <w:r w:rsidR="00AD3EF0" w:rsidRPr="00AD3EF0">
        <w:rPr>
          <w:b/>
          <w:noProof/>
          <w:sz w:val="28"/>
        </w:rPr>
        <w:t>S5-23228</w:t>
      </w:r>
      <w:r w:rsidR="001A1C52">
        <w:rPr>
          <w:b/>
          <w:noProof/>
          <w:sz w:val="28"/>
        </w:rPr>
        <w:t>6</w:t>
      </w:r>
      <w:bookmarkStart w:id="0" w:name="_GoBack"/>
      <w:bookmarkEnd w:id="0"/>
    </w:p>
    <w:p w14:paraId="636B52CD" w14:textId="4E684048" w:rsidR="00B20935" w:rsidRDefault="005C56B5" w:rsidP="00B20935">
      <w:pPr>
        <w:pStyle w:val="CRCoverPage"/>
        <w:outlineLvl w:val="0"/>
        <w:rPr>
          <w:b/>
          <w:noProof/>
          <w:sz w:val="24"/>
        </w:rPr>
      </w:pPr>
      <w:r>
        <w:rPr>
          <w:b/>
          <w:noProof/>
          <w:sz w:val="24"/>
        </w:rPr>
        <w:t>Athens (G</w:t>
      </w:r>
      <w:r w:rsidR="004A1FE8">
        <w:rPr>
          <w:b/>
          <w:noProof/>
          <w:sz w:val="24"/>
        </w:rPr>
        <w:t>R</w:t>
      </w:r>
      <w:r>
        <w:rPr>
          <w:b/>
          <w:noProof/>
          <w:sz w:val="24"/>
        </w:rPr>
        <w:t>)</w:t>
      </w:r>
      <w:r w:rsidR="00B20935" w:rsidRPr="002A2E4D">
        <w:rPr>
          <w:b/>
          <w:noProof/>
          <w:sz w:val="24"/>
        </w:rPr>
        <w:t xml:space="preserve">, </w:t>
      </w:r>
      <w:r w:rsidR="00B20935">
        <w:rPr>
          <w:b/>
          <w:noProof/>
          <w:sz w:val="24"/>
        </w:rPr>
        <w:t xml:space="preserve">27 </w:t>
      </w:r>
      <w:r>
        <w:rPr>
          <w:b/>
          <w:noProof/>
          <w:sz w:val="24"/>
        </w:rPr>
        <w:t>Feb.</w:t>
      </w:r>
      <w:r w:rsidR="00B20935">
        <w:rPr>
          <w:b/>
          <w:noProof/>
          <w:sz w:val="24"/>
        </w:rPr>
        <w:t xml:space="preserve"> </w:t>
      </w:r>
      <w:r w:rsidR="00B20935" w:rsidRPr="005803A7">
        <w:rPr>
          <w:b/>
          <w:noProof/>
          <w:sz w:val="24"/>
        </w:rPr>
        <w:t>-</w:t>
      </w:r>
      <w:r w:rsidR="00B20935">
        <w:rPr>
          <w:b/>
          <w:noProof/>
          <w:sz w:val="24"/>
        </w:rPr>
        <w:t xml:space="preserve"> </w:t>
      </w:r>
      <w:r>
        <w:rPr>
          <w:b/>
          <w:noProof/>
          <w:sz w:val="24"/>
        </w:rPr>
        <w:t>3</w:t>
      </w:r>
      <w:r w:rsidR="00B20935" w:rsidRPr="005803A7">
        <w:rPr>
          <w:b/>
          <w:noProof/>
          <w:sz w:val="24"/>
        </w:rPr>
        <w:t xml:space="preserve"> </w:t>
      </w:r>
      <w:r>
        <w:rPr>
          <w:b/>
          <w:noProof/>
          <w:sz w:val="24"/>
        </w:rPr>
        <w:t>Mar.</w:t>
      </w:r>
      <w:r w:rsidR="00B20935" w:rsidRPr="005803A7">
        <w:rPr>
          <w:b/>
          <w:noProof/>
          <w:sz w:val="24"/>
        </w:rPr>
        <w:t xml:space="preserve"> 202</w:t>
      </w:r>
      <w:r>
        <w:rPr>
          <w:b/>
          <w:noProof/>
          <w:sz w:val="24"/>
        </w:rPr>
        <w:t>3</w:t>
      </w:r>
      <w:r w:rsidR="00B20935">
        <w:rPr>
          <w:b/>
          <w:noProof/>
          <w:sz w:val="24"/>
        </w:rPr>
        <w:tab/>
      </w:r>
      <w:r w:rsidR="00B20935">
        <w:rPr>
          <w:b/>
          <w:noProof/>
          <w:sz w:val="24"/>
        </w:rPr>
        <w:tab/>
        <w:t xml:space="preserve">   </w:t>
      </w:r>
      <w:r w:rsidR="00B20935">
        <w:rPr>
          <w:b/>
          <w:noProof/>
          <w:sz w:val="24"/>
        </w:rPr>
        <w:tab/>
      </w:r>
      <w:r w:rsidR="00B20935">
        <w:rPr>
          <w:b/>
          <w:noProof/>
          <w:sz w:val="24"/>
        </w:rPr>
        <w:tab/>
      </w:r>
      <w:r w:rsidR="00B20935">
        <w:rPr>
          <w:b/>
          <w:noProof/>
          <w:sz w:val="24"/>
        </w:rPr>
        <w:tab/>
        <w:t xml:space="preserve">                 </w:t>
      </w:r>
    </w:p>
    <w:p w14:paraId="27547869" w14:textId="77777777" w:rsidR="00B20935" w:rsidRDefault="00B20935" w:rsidP="00B20935">
      <w:pPr>
        <w:rPr>
          <w:rFonts w:ascii="Arial" w:hAnsi="Arial" w:cs="Arial"/>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3BD58386" w14:textId="77777777" w:rsidR="00A927DE" w:rsidRDefault="00B20935" w:rsidP="00B20935">
      <w:pPr>
        <w:spacing w:after="60"/>
        <w:ind w:left="1985" w:hanging="1985"/>
        <w:rPr>
          <w:rFonts w:ascii="Arial" w:hAnsi="Arial" w:cs="Arial"/>
          <w:bCs/>
        </w:rPr>
      </w:pPr>
      <w:r>
        <w:rPr>
          <w:rFonts w:ascii="Arial" w:hAnsi="Arial" w:cs="Arial"/>
          <w:b/>
        </w:rPr>
        <w:t>Title:</w:t>
      </w:r>
      <w:r>
        <w:rPr>
          <w:rFonts w:ascii="Arial" w:hAnsi="Arial" w:cs="Arial"/>
          <w:b/>
        </w:rPr>
        <w:tab/>
        <w:t xml:space="preserve">[Draft] </w:t>
      </w:r>
      <w:r w:rsidR="005C56B5" w:rsidRPr="005C56B5">
        <w:rPr>
          <w:rFonts w:ascii="Arial" w:hAnsi="Arial" w:cs="Arial"/>
        </w:rPr>
        <w:t xml:space="preserve">Reply </w:t>
      </w:r>
      <w:r w:rsidRPr="00E234FD">
        <w:rPr>
          <w:rFonts w:ascii="Arial" w:hAnsi="Arial" w:cs="Arial"/>
          <w:bCs/>
        </w:rPr>
        <w:t xml:space="preserve">LS </w:t>
      </w:r>
      <w:r w:rsidRPr="00237209">
        <w:rPr>
          <w:rFonts w:ascii="Arial" w:hAnsi="Arial" w:cs="Arial"/>
          <w:bCs/>
        </w:rPr>
        <w:t xml:space="preserve">on </w:t>
      </w:r>
      <w:r w:rsidR="00A927DE" w:rsidRPr="00A927DE">
        <w:rPr>
          <w:rFonts w:ascii="Arial" w:hAnsi="Arial" w:cs="Arial"/>
          <w:bCs/>
        </w:rPr>
        <w:t xml:space="preserve">Clarification on the deployment of bundle EAS </w:t>
      </w:r>
    </w:p>
    <w:p w14:paraId="780D34AF" w14:textId="076E6274" w:rsidR="00B20935" w:rsidRDefault="00B20935" w:rsidP="00B20935">
      <w:pPr>
        <w:spacing w:after="60"/>
        <w:ind w:left="1985" w:hanging="1985"/>
        <w:rPr>
          <w:rFonts w:ascii="Arial" w:hAnsi="Arial"/>
          <w:lang w:val="en-US"/>
        </w:rPr>
      </w:pPr>
      <w:r w:rsidRPr="0062019F">
        <w:rPr>
          <w:rFonts w:ascii="Arial" w:hAnsi="Arial" w:cs="Arial"/>
          <w:b/>
        </w:rPr>
        <w:t>Response to:</w:t>
      </w:r>
      <w:r w:rsidRPr="0062019F">
        <w:rPr>
          <w:rFonts w:ascii="Arial" w:hAnsi="Arial" w:cs="Arial"/>
          <w:bCs/>
        </w:rPr>
        <w:tab/>
      </w:r>
      <w:r w:rsidR="00F60425" w:rsidRPr="00F60425">
        <w:rPr>
          <w:rFonts w:ascii="Arial" w:hAnsi="Arial" w:cs="Arial"/>
          <w:bCs/>
        </w:rPr>
        <w:t>S6-223587</w:t>
      </w:r>
      <w:r w:rsidR="00F60425">
        <w:rPr>
          <w:rFonts w:ascii="Arial" w:hAnsi="Arial" w:cs="Arial"/>
          <w:bCs/>
        </w:rPr>
        <w:t xml:space="preserve"> </w:t>
      </w:r>
      <w:r w:rsidR="00F60425" w:rsidRPr="00F60425">
        <w:rPr>
          <w:rFonts w:ascii="Arial" w:hAnsi="Arial" w:cs="Arial"/>
          <w:bCs/>
        </w:rPr>
        <w:t>Clarification on the deployment of bundle EAS</w:t>
      </w:r>
    </w:p>
    <w:p w14:paraId="2DAB0534" w14:textId="77777777" w:rsidR="00B20935" w:rsidRDefault="00B20935" w:rsidP="00B20935">
      <w:pPr>
        <w:spacing w:after="60"/>
        <w:ind w:left="1985" w:hanging="1985"/>
        <w:rPr>
          <w:rFonts w:ascii="Arial" w:hAnsi="Arial" w:cs="Arial"/>
          <w:bCs/>
          <w:lang w:val="en-US"/>
        </w:rPr>
      </w:pPr>
      <w:r w:rsidRPr="000E133D">
        <w:rPr>
          <w:rFonts w:ascii="Arial" w:hAnsi="Arial" w:cs="Arial"/>
          <w:b/>
          <w:lang w:val="en-US"/>
        </w:rPr>
        <w:t>Release:</w:t>
      </w:r>
      <w:r w:rsidRPr="000E133D">
        <w:rPr>
          <w:rFonts w:ascii="Arial" w:hAnsi="Arial" w:cs="Arial"/>
          <w:bCs/>
          <w:lang w:val="en-US"/>
        </w:rPr>
        <w:tab/>
        <w:t>3GPP Rel-1</w:t>
      </w:r>
      <w:r>
        <w:rPr>
          <w:rFonts w:ascii="Arial" w:hAnsi="Arial" w:cs="Arial"/>
          <w:bCs/>
          <w:lang w:val="en-US"/>
        </w:rPr>
        <w:t>8</w:t>
      </w:r>
    </w:p>
    <w:p w14:paraId="14F35776" w14:textId="574CCA07" w:rsidR="00B20935" w:rsidRPr="000E133D" w:rsidRDefault="00B20935" w:rsidP="00B20935">
      <w:pPr>
        <w:spacing w:after="60"/>
        <w:ind w:left="1985" w:hanging="1985"/>
        <w:rPr>
          <w:rFonts w:ascii="Arial" w:hAnsi="Arial" w:cs="Arial"/>
          <w:bCs/>
          <w:lang w:val="en-US"/>
        </w:rPr>
      </w:pPr>
      <w:r>
        <w:rPr>
          <w:rFonts w:ascii="Arial" w:hAnsi="Arial" w:cs="Arial"/>
          <w:b/>
          <w:lang w:val="en-US"/>
        </w:rPr>
        <w:t>Work Item:</w:t>
      </w:r>
      <w:r>
        <w:rPr>
          <w:rFonts w:ascii="Arial" w:hAnsi="Arial" w:cs="Arial"/>
          <w:bCs/>
          <w:lang w:val="en-US"/>
        </w:rPr>
        <w:tab/>
      </w:r>
      <w:proofErr w:type="spellStart"/>
      <w:r w:rsidR="00074F55">
        <w:rPr>
          <w:rFonts w:ascii="Arial" w:hAnsi="Arial" w:cs="Arial"/>
          <w:bCs/>
          <w:lang w:val="en-US"/>
        </w:rPr>
        <w:t>eECM</w:t>
      </w:r>
      <w:proofErr w:type="spellEnd"/>
    </w:p>
    <w:p w14:paraId="566F0CDA" w14:textId="77777777" w:rsidR="00B20935" w:rsidRPr="000E133D" w:rsidRDefault="00B20935" w:rsidP="00B20935">
      <w:pPr>
        <w:spacing w:after="60"/>
        <w:ind w:left="1985" w:hanging="1985"/>
        <w:rPr>
          <w:rFonts w:ascii="Arial" w:hAnsi="Arial" w:cs="Arial"/>
          <w:b/>
          <w:lang w:val="en-US"/>
        </w:rPr>
      </w:pPr>
    </w:p>
    <w:p w14:paraId="7D4CEFDE" w14:textId="216C9388" w:rsidR="00B20935" w:rsidRPr="001B4539" w:rsidRDefault="00B20935" w:rsidP="00B20935">
      <w:pPr>
        <w:spacing w:after="60"/>
        <w:ind w:left="1985" w:hanging="1985"/>
        <w:rPr>
          <w:rFonts w:ascii="Arial" w:hAnsi="Arial" w:cs="Arial"/>
          <w:bCs/>
          <w:lang w:val="en-US"/>
        </w:rPr>
      </w:pPr>
      <w:r w:rsidRPr="001B4539">
        <w:rPr>
          <w:rFonts w:ascii="Arial" w:hAnsi="Arial" w:cs="Arial"/>
          <w:b/>
          <w:lang w:val="en-US"/>
        </w:rPr>
        <w:t>Source:</w:t>
      </w:r>
      <w:r w:rsidRPr="001B4539">
        <w:rPr>
          <w:rFonts w:ascii="Arial" w:hAnsi="Arial" w:cs="Arial"/>
          <w:bCs/>
          <w:color w:val="FF0000"/>
          <w:lang w:val="en-US"/>
        </w:rPr>
        <w:tab/>
      </w:r>
      <w:r w:rsidR="00A927DE">
        <w:rPr>
          <w:rFonts w:ascii="Arial" w:hAnsi="Arial" w:cs="Arial"/>
          <w:bCs/>
          <w:lang w:val="en-US"/>
        </w:rPr>
        <w:t>3GPP SA5</w:t>
      </w:r>
    </w:p>
    <w:p w14:paraId="0B9B0E57" w14:textId="46439133" w:rsidR="00B20935" w:rsidRPr="00B20935" w:rsidRDefault="00B20935" w:rsidP="00B20935">
      <w:pPr>
        <w:spacing w:after="60"/>
        <w:ind w:left="1985" w:hanging="1985"/>
        <w:rPr>
          <w:rFonts w:ascii="Arial" w:hAnsi="Arial" w:cs="Arial"/>
          <w:bCs/>
          <w:lang w:val="en-US"/>
        </w:rPr>
      </w:pPr>
      <w:r w:rsidRPr="00B20935">
        <w:rPr>
          <w:rFonts w:ascii="Arial" w:hAnsi="Arial" w:cs="Arial"/>
          <w:b/>
          <w:lang w:val="en-US"/>
        </w:rPr>
        <w:t>To:</w:t>
      </w:r>
      <w:r w:rsidRPr="00B20935">
        <w:rPr>
          <w:rFonts w:ascii="Arial" w:hAnsi="Arial" w:cs="Arial"/>
          <w:bCs/>
          <w:lang w:val="en-US"/>
        </w:rPr>
        <w:tab/>
      </w:r>
      <w:r w:rsidR="00A927DE">
        <w:rPr>
          <w:rFonts w:ascii="Arial" w:hAnsi="Arial" w:cs="Arial"/>
          <w:bCs/>
          <w:lang w:val="en-US"/>
        </w:rPr>
        <w:t>3GPP SA6</w:t>
      </w:r>
    </w:p>
    <w:p w14:paraId="5681C84A" w14:textId="29262141" w:rsidR="00B20935" w:rsidRPr="00B20935" w:rsidRDefault="00B20935" w:rsidP="00B20935">
      <w:pPr>
        <w:spacing w:after="60"/>
        <w:ind w:left="1985" w:hanging="1985"/>
        <w:rPr>
          <w:rFonts w:ascii="Arial" w:hAnsi="Arial" w:cs="Arial"/>
          <w:bCs/>
          <w:lang w:val="fr-FR"/>
        </w:rPr>
      </w:pPr>
      <w:proofErr w:type="gramStart"/>
      <w:r w:rsidRPr="00B20935">
        <w:rPr>
          <w:rFonts w:ascii="Arial" w:hAnsi="Arial" w:cs="Arial"/>
          <w:b/>
          <w:lang w:val="fr-FR"/>
        </w:rPr>
        <w:t>Cc:</w:t>
      </w:r>
      <w:proofErr w:type="gramEnd"/>
      <w:r w:rsidRPr="00B20935">
        <w:rPr>
          <w:rFonts w:ascii="Arial" w:hAnsi="Arial" w:cs="Arial"/>
          <w:bCs/>
          <w:lang w:val="fr-FR"/>
        </w:rPr>
        <w:tab/>
      </w:r>
      <w:r>
        <w:rPr>
          <w:rFonts w:ascii="Arial" w:hAnsi="Arial" w:cs="Arial"/>
          <w:bCs/>
          <w:lang w:val="fr-FR"/>
        </w:rPr>
        <w:t xml:space="preserve">3GPP </w:t>
      </w:r>
      <w:r w:rsidRPr="00B20935">
        <w:rPr>
          <w:rFonts w:ascii="Arial" w:hAnsi="Arial" w:cs="Arial"/>
          <w:bCs/>
          <w:lang w:val="fr-FR"/>
        </w:rPr>
        <w:t>SA</w:t>
      </w:r>
      <w:r w:rsidR="00A927DE">
        <w:rPr>
          <w:rFonts w:ascii="Arial" w:hAnsi="Arial" w:cs="Arial"/>
          <w:bCs/>
          <w:lang w:val="fr-FR"/>
        </w:rPr>
        <w:t>4</w:t>
      </w:r>
    </w:p>
    <w:p w14:paraId="4BEDB0EC" w14:textId="77777777" w:rsidR="00B20935" w:rsidRPr="00B20935" w:rsidRDefault="00B20935" w:rsidP="00B20935">
      <w:pPr>
        <w:spacing w:after="60"/>
        <w:ind w:left="1985" w:hanging="1985"/>
        <w:rPr>
          <w:rFonts w:ascii="Arial" w:hAnsi="Arial" w:cs="Arial"/>
          <w:bCs/>
          <w:lang w:val="fr-FR"/>
        </w:rPr>
      </w:pPr>
    </w:p>
    <w:p w14:paraId="0F59891B" w14:textId="77777777" w:rsidR="00B20935" w:rsidRPr="00B20935" w:rsidRDefault="00B20935" w:rsidP="00B20935">
      <w:pPr>
        <w:tabs>
          <w:tab w:val="left" w:pos="2268"/>
        </w:tabs>
        <w:spacing w:after="0"/>
        <w:rPr>
          <w:rFonts w:ascii="Arial" w:hAnsi="Arial" w:cs="Arial"/>
          <w:bCs/>
          <w:lang w:val="fr-FR"/>
        </w:rPr>
      </w:pPr>
      <w:r w:rsidRPr="00B20935">
        <w:rPr>
          <w:rFonts w:ascii="Arial" w:hAnsi="Arial" w:cs="Arial"/>
          <w:b/>
          <w:lang w:val="fr-FR"/>
        </w:rPr>
        <w:t xml:space="preserve">Contact </w:t>
      </w:r>
      <w:proofErr w:type="gramStart"/>
      <w:r w:rsidRPr="00B20935">
        <w:rPr>
          <w:rFonts w:ascii="Arial" w:hAnsi="Arial" w:cs="Arial"/>
          <w:b/>
          <w:lang w:val="fr-FR"/>
        </w:rPr>
        <w:t>Person:</w:t>
      </w:r>
      <w:proofErr w:type="gramEnd"/>
      <w:r w:rsidRPr="00B20935">
        <w:rPr>
          <w:rFonts w:ascii="Arial" w:hAnsi="Arial" w:cs="Arial"/>
          <w:bCs/>
          <w:lang w:val="fr-FR"/>
        </w:rPr>
        <w:tab/>
      </w:r>
    </w:p>
    <w:p w14:paraId="78ED876E" w14:textId="23BAFCA4" w:rsidR="00B20935" w:rsidRPr="00B20935" w:rsidRDefault="00B20935" w:rsidP="00B20935">
      <w:pPr>
        <w:keepNext/>
        <w:tabs>
          <w:tab w:val="left" w:pos="2268"/>
          <w:tab w:val="left" w:pos="2694"/>
        </w:tabs>
        <w:spacing w:after="0"/>
        <w:ind w:left="567"/>
        <w:outlineLvl w:val="3"/>
        <w:rPr>
          <w:rFonts w:ascii="Arial" w:hAnsi="Arial" w:cs="Arial"/>
          <w:bCs/>
        </w:rPr>
      </w:pPr>
      <w:r w:rsidRPr="00B20935">
        <w:rPr>
          <w:rFonts w:ascii="Arial" w:hAnsi="Arial" w:cs="Arial"/>
          <w:b/>
        </w:rPr>
        <w:t>Name:</w:t>
      </w:r>
      <w:r w:rsidRPr="00B20935">
        <w:rPr>
          <w:rFonts w:ascii="Arial" w:hAnsi="Arial" w:cs="Arial"/>
          <w:bCs/>
        </w:rPr>
        <w:tab/>
      </w:r>
      <w:proofErr w:type="spellStart"/>
      <w:r w:rsidR="00A927DE">
        <w:rPr>
          <w:rFonts w:ascii="Arial" w:hAnsi="Arial" w:cs="Arial" w:hint="eastAsia"/>
          <w:bCs/>
          <w:lang w:eastAsia="zh-CN"/>
        </w:rPr>
        <w:t>Shit</w:t>
      </w:r>
      <w:r w:rsidR="00A927DE">
        <w:rPr>
          <w:rFonts w:ascii="Arial" w:hAnsi="Arial" w:cs="Arial"/>
          <w:bCs/>
          <w:lang w:eastAsia="zh-CN"/>
        </w:rPr>
        <w:t>ao</w:t>
      </w:r>
      <w:proofErr w:type="spellEnd"/>
      <w:r w:rsidR="00A927DE">
        <w:rPr>
          <w:rFonts w:ascii="Arial" w:hAnsi="Arial" w:cs="Arial"/>
          <w:bCs/>
          <w:lang w:eastAsia="zh-CN"/>
        </w:rPr>
        <w:t xml:space="preserve"> Li</w:t>
      </w:r>
    </w:p>
    <w:p w14:paraId="5BB8EAC8" w14:textId="176E89B0" w:rsidR="00B20935" w:rsidRPr="00B20935" w:rsidRDefault="00B20935" w:rsidP="00A927DE">
      <w:pPr>
        <w:keepNext/>
        <w:tabs>
          <w:tab w:val="left" w:pos="2268"/>
          <w:tab w:val="left" w:pos="2694"/>
        </w:tabs>
        <w:spacing w:after="0"/>
        <w:ind w:left="567"/>
        <w:outlineLvl w:val="6"/>
        <w:rPr>
          <w:rFonts w:ascii="Arial" w:hAnsi="Arial" w:cs="Arial"/>
          <w:b/>
        </w:rPr>
      </w:pPr>
      <w:r w:rsidRPr="00B20935">
        <w:rPr>
          <w:rFonts w:ascii="Arial" w:hAnsi="Arial" w:cs="Arial"/>
          <w:b/>
        </w:rPr>
        <w:t>E-mail Address:</w:t>
      </w:r>
      <w:r w:rsidRPr="00B20935">
        <w:rPr>
          <w:rFonts w:ascii="Arial" w:hAnsi="Arial" w:cs="Arial"/>
          <w:bCs/>
        </w:rPr>
        <w:tab/>
      </w:r>
      <w:r w:rsidR="00A927DE" w:rsidRPr="00A927DE">
        <w:rPr>
          <w:rFonts w:ascii="Arial" w:hAnsi="Arial" w:cs="Arial"/>
          <w:bCs/>
        </w:rPr>
        <w:t>lishitao@huawei.com</w:t>
      </w:r>
    </w:p>
    <w:p w14:paraId="6013EFB1" w14:textId="77777777" w:rsidR="00B20935" w:rsidRPr="00B20935" w:rsidRDefault="00B20935" w:rsidP="00B20935">
      <w:pPr>
        <w:tabs>
          <w:tab w:val="left" w:pos="2268"/>
        </w:tabs>
        <w:spacing w:after="0"/>
        <w:rPr>
          <w:rFonts w:ascii="Arial" w:hAnsi="Arial" w:cs="Arial"/>
          <w:bCs/>
        </w:rPr>
      </w:pPr>
      <w:r w:rsidRPr="00B20935">
        <w:rPr>
          <w:rFonts w:ascii="Arial" w:hAnsi="Arial" w:cs="Arial"/>
          <w:b/>
        </w:rPr>
        <w:t>Send any reply LS to:</w:t>
      </w:r>
      <w:r w:rsidRPr="00B20935">
        <w:rPr>
          <w:rFonts w:ascii="Arial" w:hAnsi="Arial" w:cs="Arial"/>
          <w:b/>
        </w:rPr>
        <w:tab/>
        <w:t xml:space="preserve">3GPP Liaisons Coordinator, </w:t>
      </w:r>
      <w:hyperlink r:id="rId10" w:history="1">
        <w:r w:rsidRPr="00B20935">
          <w:rPr>
            <w:rFonts w:ascii="Arial" w:hAnsi="Arial" w:cs="Arial"/>
            <w:b/>
            <w:color w:val="0000FF"/>
            <w:u w:val="single"/>
          </w:rPr>
          <w:t>mailto:3GPPLiaison@etsi.org</w:t>
        </w:r>
      </w:hyperlink>
      <w:r w:rsidRPr="00B20935">
        <w:rPr>
          <w:rFonts w:ascii="Arial" w:hAnsi="Arial" w:cs="Arial"/>
          <w:b/>
        </w:rPr>
        <w:t xml:space="preserve"> </w:t>
      </w:r>
      <w:r w:rsidRPr="00B20935">
        <w:rPr>
          <w:rFonts w:ascii="Arial" w:hAnsi="Arial" w:cs="Arial"/>
          <w:bCs/>
        </w:rPr>
        <w:tab/>
      </w:r>
    </w:p>
    <w:p w14:paraId="77DF4EDC" w14:textId="77777777" w:rsidR="00B20935" w:rsidRPr="00B20935" w:rsidRDefault="00B20935" w:rsidP="00B20935">
      <w:pPr>
        <w:spacing w:after="60"/>
        <w:ind w:left="1985" w:hanging="1985"/>
        <w:rPr>
          <w:rFonts w:ascii="Arial" w:hAnsi="Arial" w:cs="Arial"/>
          <w:b/>
        </w:rPr>
      </w:pPr>
    </w:p>
    <w:p w14:paraId="4CE14DE6" w14:textId="77777777" w:rsidR="00B20935" w:rsidRPr="00B20935" w:rsidRDefault="00B20935" w:rsidP="00B20935">
      <w:pPr>
        <w:spacing w:after="60"/>
        <w:ind w:left="1985" w:hanging="1985"/>
        <w:rPr>
          <w:rFonts w:ascii="Arial" w:hAnsi="Arial" w:cs="Arial"/>
          <w:bCs/>
        </w:rPr>
      </w:pPr>
      <w:r w:rsidRPr="00B20935">
        <w:rPr>
          <w:rFonts w:ascii="Arial" w:hAnsi="Arial" w:cs="Arial"/>
          <w:b/>
        </w:rPr>
        <w:t>Attachments:</w:t>
      </w:r>
      <w:r w:rsidRPr="00B20935">
        <w:rPr>
          <w:rFonts w:ascii="Arial" w:hAnsi="Arial" w:cs="Arial"/>
          <w:bCs/>
        </w:rPr>
        <w:tab/>
        <w:t>None</w:t>
      </w:r>
    </w:p>
    <w:p w14:paraId="63DAD978" w14:textId="77777777" w:rsidR="00B20935" w:rsidRDefault="00B20935" w:rsidP="00B20935">
      <w:pPr>
        <w:pBdr>
          <w:bottom w:val="single" w:sz="4" w:space="1" w:color="auto"/>
        </w:pBdr>
        <w:rPr>
          <w:rFonts w:ascii="Arial" w:hAnsi="Arial" w:cs="Arial"/>
        </w:rPr>
      </w:pPr>
    </w:p>
    <w:p w14:paraId="5DD5BC90" w14:textId="77777777" w:rsidR="00B20935" w:rsidRDefault="00B20935" w:rsidP="00B20935">
      <w:pPr>
        <w:rPr>
          <w:rFonts w:ascii="Arial" w:hAnsi="Arial" w:cs="Arial"/>
        </w:rPr>
      </w:pPr>
    </w:p>
    <w:p w14:paraId="6BAFD6B2" w14:textId="77777777" w:rsidR="00B20935" w:rsidRDefault="00B20935" w:rsidP="00B20935">
      <w:pPr>
        <w:spacing w:after="120"/>
        <w:rPr>
          <w:rFonts w:ascii="Arial" w:hAnsi="Arial" w:cs="Arial"/>
          <w:b/>
        </w:rPr>
      </w:pPr>
      <w:r>
        <w:rPr>
          <w:rFonts w:ascii="Arial" w:hAnsi="Arial" w:cs="Arial"/>
          <w:b/>
        </w:rPr>
        <w:t>1. Overall Description:</w:t>
      </w:r>
    </w:p>
    <w:p w14:paraId="1F1F3FBA" w14:textId="32D02E97" w:rsidR="00A927DE" w:rsidRPr="00097BCB" w:rsidRDefault="00A927DE" w:rsidP="00A927DE">
      <w:pPr>
        <w:rPr>
          <w:rFonts w:ascii="Arial" w:hAnsi="Arial" w:cs="Arial"/>
          <w:lang w:val="en-US" w:eastAsia="zh-CN"/>
        </w:rPr>
      </w:pPr>
      <w:r>
        <w:rPr>
          <w:rFonts w:ascii="Arial" w:hAnsi="Arial" w:cs="Arial"/>
          <w:lang w:val="en-US" w:eastAsia="zh-CN"/>
        </w:rPr>
        <w:t xml:space="preserve">3GPP SA5 thanks SA6 for </w:t>
      </w:r>
      <w:r w:rsidRPr="00B43586">
        <w:rPr>
          <w:rFonts w:ascii="Arial" w:hAnsi="Arial" w:cs="Arial"/>
          <w:bCs/>
        </w:rPr>
        <w:t xml:space="preserve">collaborating on </w:t>
      </w:r>
      <w:r>
        <w:rPr>
          <w:rFonts w:ascii="Arial" w:hAnsi="Arial" w:cs="Arial"/>
          <w:bCs/>
        </w:rPr>
        <w:t>bundle EAS.</w:t>
      </w:r>
      <w:r w:rsidR="00292222">
        <w:rPr>
          <w:rFonts w:ascii="Arial" w:hAnsi="Arial" w:cs="Arial"/>
          <w:bCs/>
        </w:rPr>
        <w:t xml:space="preserve"> SA5’s answer are as follows:</w:t>
      </w:r>
      <w:r w:rsidRPr="00097BCB">
        <w:rPr>
          <w:rFonts w:ascii="Arial" w:hAnsi="Arial" w:cs="Arial"/>
          <w:lang w:val="en-US" w:eastAsia="zh-CN"/>
        </w:rPr>
        <w:t xml:space="preserve"> </w:t>
      </w:r>
    </w:p>
    <w:p w14:paraId="0CDC7CF1" w14:textId="77777777" w:rsidR="00A927DE" w:rsidRDefault="00A927DE" w:rsidP="00A927DE">
      <w:pPr>
        <w:rPr>
          <w:rFonts w:ascii="Arial" w:hAnsi="Arial" w:cs="Arial"/>
          <w:lang w:val="en-US" w:eastAsia="zh-CN"/>
        </w:rPr>
      </w:pPr>
      <w:r w:rsidRPr="00097BCB">
        <w:rPr>
          <w:rFonts w:ascii="Arial" w:hAnsi="Arial" w:cs="Arial"/>
          <w:lang w:val="en-US" w:eastAsia="zh-CN"/>
        </w:rPr>
        <w:t>Q1:</w:t>
      </w:r>
      <w:r>
        <w:rPr>
          <w:rFonts w:ascii="Arial" w:hAnsi="Arial" w:cs="Arial"/>
          <w:lang w:val="en-US" w:eastAsia="zh-CN"/>
        </w:rPr>
        <w:tab/>
      </w:r>
      <w:r w:rsidRPr="00097BCB">
        <w:rPr>
          <w:rFonts w:ascii="Arial" w:hAnsi="Arial" w:cs="Arial"/>
          <w:lang w:val="en-US" w:eastAsia="zh-CN"/>
        </w:rPr>
        <w:t xml:space="preserve">Can 2 or more EDNs provide similar KPIs to the </w:t>
      </w:r>
      <w:r>
        <w:rPr>
          <w:rFonts w:ascii="Arial" w:hAnsi="Arial" w:cs="Arial"/>
          <w:lang w:val="en-US" w:eastAsia="zh-CN"/>
        </w:rPr>
        <w:t>UE in their common</w:t>
      </w:r>
      <w:r w:rsidRPr="00097BCB">
        <w:rPr>
          <w:rFonts w:ascii="Arial" w:hAnsi="Arial" w:cs="Arial"/>
          <w:lang w:val="en-US" w:eastAsia="zh-CN"/>
        </w:rPr>
        <w:t xml:space="preserve"> geographical service area?</w:t>
      </w:r>
      <w:r w:rsidRPr="007B7820">
        <w:rPr>
          <w:rFonts w:ascii="Arial" w:hAnsi="Arial" w:cs="Arial"/>
          <w:lang w:val="en-US" w:eastAsia="zh-CN"/>
        </w:rPr>
        <w:t xml:space="preserve"> </w:t>
      </w:r>
      <w:r w:rsidRPr="00097BCB">
        <w:rPr>
          <w:rFonts w:ascii="Arial" w:hAnsi="Arial" w:cs="Arial"/>
          <w:lang w:val="en-US" w:eastAsia="zh-CN"/>
        </w:rPr>
        <w:t>If yes, how?</w:t>
      </w:r>
    </w:p>
    <w:p w14:paraId="01B1F023" w14:textId="4C226915" w:rsidR="00A927DE" w:rsidRPr="00A927DE" w:rsidRDefault="00A927DE" w:rsidP="00A927DE">
      <w:pPr>
        <w:rPr>
          <w:rFonts w:ascii="Arial" w:hAnsi="Arial" w:cs="Arial"/>
          <w:lang w:val="en-US" w:eastAsia="zh-CN"/>
        </w:rPr>
      </w:pPr>
      <w:r>
        <w:rPr>
          <w:rFonts w:ascii="Arial" w:hAnsi="Arial" w:cs="Arial"/>
          <w:lang w:val="en-US" w:eastAsia="zh-CN"/>
        </w:rPr>
        <w:t>A1</w:t>
      </w:r>
      <w:r w:rsidRPr="00A927DE">
        <w:rPr>
          <w:rFonts w:ascii="Arial" w:hAnsi="Arial" w:cs="Arial" w:hint="eastAsia"/>
          <w:lang w:val="en-US" w:eastAsia="zh-CN"/>
        </w:rPr>
        <w:t>：</w:t>
      </w:r>
      <w:r w:rsidRPr="00A927DE">
        <w:rPr>
          <w:rFonts w:ascii="Arial" w:hAnsi="Arial" w:cs="Arial"/>
          <w:lang w:val="en-US" w:eastAsia="zh-CN"/>
        </w:rPr>
        <w:t xml:space="preserve"> </w:t>
      </w:r>
      <w:r w:rsidR="00653CA0">
        <w:rPr>
          <w:rFonts w:ascii="Arial" w:hAnsi="Arial" w:cs="Arial"/>
          <w:lang w:val="en-US" w:eastAsia="zh-CN"/>
        </w:rPr>
        <w:t>T</w:t>
      </w:r>
      <w:r w:rsidRPr="00A927DE">
        <w:rPr>
          <w:rFonts w:ascii="Arial" w:hAnsi="Arial" w:cs="Arial"/>
          <w:lang w:val="en-US" w:eastAsia="zh-CN"/>
        </w:rPr>
        <w:t xml:space="preserve">here can be an overlapping geographical service area between any two EDNs, </w:t>
      </w:r>
      <w:r w:rsidR="00430BF3">
        <w:rPr>
          <w:rFonts w:ascii="Arial" w:hAnsi="Arial" w:cs="Arial"/>
          <w:lang w:val="en-US" w:eastAsia="zh-CN"/>
        </w:rPr>
        <w:t xml:space="preserve">from ECSP management system perspective, </w:t>
      </w:r>
      <w:r w:rsidRPr="00A927DE">
        <w:rPr>
          <w:rFonts w:ascii="Arial" w:hAnsi="Arial" w:cs="Arial"/>
          <w:lang w:val="en-US" w:eastAsia="zh-CN"/>
        </w:rPr>
        <w:t xml:space="preserve">it cannot be guaranteed that the UEs will receive similar KPIs from </w:t>
      </w:r>
      <w:r w:rsidR="00653CA0">
        <w:rPr>
          <w:rFonts w:ascii="Arial" w:hAnsi="Arial" w:cs="Arial"/>
          <w:lang w:val="en-US" w:eastAsia="zh-CN"/>
        </w:rPr>
        <w:t>different</w:t>
      </w:r>
      <w:r w:rsidRPr="00A927DE">
        <w:rPr>
          <w:rFonts w:ascii="Arial" w:hAnsi="Arial" w:cs="Arial"/>
          <w:lang w:val="en-US" w:eastAsia="zh-CN"/>
        </w:rPr>
        <w:t xml:space="preserve"> EDNs at the location of the UE.</w:t>
      </w:r>
    </w:p>
    <w:p w14:paraId="5E05BC7D" w14:textId="77777777" w:rsidR="00A927DE" w:rsidRDefault="00A927DE" w:rsidP="00A927DE">
      <w:pPr>
        <w:rPr>
          <w:rFonts w:ascii="Arial" w:hAnsi="Arial" w:cs="Arial"/>
          <w:lang w:val="en-US" w:eastAsia="zh-CN"/>
        </w:rPr>
      </w:pPr>
      <w:r w:rsidRPr="00097BCB">
        <w:rPr>
          <w:rFonts w:ascii="Arial" w:hAnsi="Arial" w:cs="Arial"/>
          <w:lang w:val="en-US" w:eastAsia="zh-CN"/>
        </w:rPr>
        <w:t>Q2:</w:t>
      </w:r>
      <w:r>
        <w:rPr>
          <w:rFonts w:ascii="Arial" w:hAnsi="Arial" w:cs="Arial"/>
          <w:lang w:val="en-US" w:eastAsia="zh-CN"/>
        </w:rPr>
        <w:tab/>
      </w:r>
      <w:r w:rsidRPr="00F60425">
        <w:rPr>
          <w:rFonts w:ascii="Arial" w:hAnsi="Arial" w:cs="Arial"/>
          <w:lang w:val="en-US" w:eastAsia="zh-CN"/>
        </w:rPr>
        <w:t>Can it be ensured that 2 or more bundled EASs (possibly from different ASPs) are deployed in the same EDN and registered on same or different EES</w:t>
      </w:r>
      <w:r w:rsidRPr="00BF5A1D">
        <w:rPr>
          <w:rFonts w:ascii="Arial" w:hAnsi="Arial" w:cs="Arial"/>
          <w:lang w:val="en-US" w:eastAsia="zh-CN"/>
        </w:rPr>
        <w:t>. If yes, how?</w:t>
      </w:r>
    </w:p>
    <w:p w14:paraId="1C436948" w14:textId="0D3D90F9" w:rsidR="00BB18D8" w:rsidRDefault="00A927DE" w:rsidP="00A927DE">
      <w:pPr>
        <w:rPr>
          <w:rFonts w:ascii="Arial" w:hAnsi="Arial" w:cs="Arial"/>
          <w:lang w:val="en-US" w:eastAsia="zh-CN"/>
        </w:rPr>
      </w:pPr>
      <w:r>
        <w:rPr>
          <w:rFonts w:ascii="Arial" w:hAnsi="Arial" w:cs="Arial"/>
          <w:lang w:val="en-US" w:eastAsia="zh-CN"/>
        </w:rPr>
        <w:t>A2</w:t>
      </w:r>
      <w:r w:rsidRPr="00A927DE">
        <w:rPr>
          <w:rFonts w:ascii="Arial" w:hAnsi="Arial" w:cs="Arial" w:hint="eastAsia"/>
          <w:lang w:val="en-US" w:eastAsia="zh-CN"/>
        </w:rPr>
        <w:t>：</w:t>
      </w:r>
      <w:r w:rsidR="002605A3">
        <w:rPr>
          <w:rFonts w:ascii="Arial" w:hAnsi="Arial" w:cs="Arial"/>
          <w:lang w:val="en-US" w:eastAsia="zh-CN"/>
        </w:rPr>
        <w:t>W</w:t>
      </w:r>
      <w:r w:rsidR="00430BF3">
        <w:rPr>
          <w:rFonts w:ascii="Arial" w:hAnsi="Arial" w:cs="Arial"/>
          <w:lang w:val="en-US" w:eastAsia="zh-CN"/>
        </w:rPr>
        <w:t xml:space="preserve">hen deploy an EAS, the </w:t>
      </w:r>
      <w:proofErr w:type="spellStart"/>
      <w:r w:rsidR="00430BF3" w:rsidRPr="00430BF3">
        <w:rPr>
          <w:rFonts w:ascii="Arial" w:hAnsi="Arial" w:cs="Arial"/>
          <w:lang w:val="en-US" w:eastAsia="zh-CN"/>
        </w:rPr>
        <w:t>requiredEASservingLocation</w:t>
      </w:r>
      <w:proofErr w:type="spellEnd"/>
      <w:r w:rsidR="00430BF3" w:rsidRPr="00430BF3">
        <w:rPr>
          <w:rFonts w:ascii="Arial" w:hAnsi="Arial" w:cs="Arial" w:hint="eastAsia"/>
          <w:lang w:val="en-US" w:eastAsia="zh-CN"/>
        </w:rPr>
        <w:t xml:space="preserve"> </w:t>
      </w:r>
      <w:r w:rsidR="00430BF3">
        <w:rPr>
          <w:rFonts w:ascii="Arial" w:hAnsi="Arial" w:cs="Arial"/>
          <w:lang w:val="en-US" w:eastAsia="zh-CN"/>
        </w:rPr>
        <w:t xml:space="preserve">attribute can be provided to ESCP management system to decide in which EDN to deploy the EAS. </w:t>
      </w:r>
      <w:r w:rsidR="00BB18D8">
        <w:rPr>
          <w:rFonts w:ascii="Arial" w:hAnsi="Arial" w:cs="Arial"/>
          <w:lang w:val="en-US" w:eastAsia="zh-CN"/>
        </w:rPr>
        <w:t>In case there is only one EDN in a specific serving location, and i</w:t>
      </w:r>
      <w:r w:rsidR="00430BF3">
        <w:rPr>
          <w:rFonts w:ascii="Arial" w:hAnsi="Arial" w:cs="Arial"/>
          <w:lang w:val="en-US" w:eastAsia="zh-CN"/>
        </w:rPr>
        <w:t xml:space="preserve">f 2 or more EASs want to deploy in the same EDN, </w:t>
      </w:r>
      <w:r w:rsidR="002605A3" w:rsidRPr="002605A3">
        <w:rPr>
          <w:rFonts w:ascii="Arial" w:hAnsi="Arial" w:cs="Arial"/>
          <w:lang w:val="en-US" w:eastAsia="zh-CN"/>
        </w:rPr>
        <w:t xml:space="preserve">ensure that the same </w:t>
      </w:r>
      <w:r w:rsidR="002605A3">
        <w:rPr>
          <w:rFonts w:ascii="Arial" w:hAnsi="Arial" w:cs="Arial"/>
          <w:lang w:val="en-US" w:eastAsia="zh-CN"/>
        </w:rPr>
        <w:t xml:space="preserve">value of </w:t>
      </w:r>
      <w:proofErr w:type="spellStart"/>
      <w:r w:rsidR="002605A3" w:rsidRPr="00430BF3">
        <w:rPr>
          <w:rFonts w:ascii="Arial" w:hAnsi="Arial" w:cs="Arial"/>
          <w:lang w:val="en-US" w:eastAsia="zh-CN"/>
        </w:rPr>
        <w:t>requiredEASservingLocation</w:t>
      </w:r>
      <w:proofErr w:type="spellEnd"/>
      <w:r w:rsidR="002605A3" w:rsidRPr="002605A3">
        <w:rPr>
          <w:rFonts w:ascii="Arial" w:hAnsi="Arial" w:cs="Arial"/>
          <w:lang w:val="en-US" w:eastAsia="zh-CN"/>
        </w:rPr>
        <w:t xml:space="preserve"> </w:t>
      </w:r>
      <w:r w:rsidR="002605A3">
        <w:rPr>
          <w:rFonts w:ascii="Arial" w:hAnsi="Arial" w:cs="Arial"/>
          <w:lang w:val="en-US" w:eastAsia="zh-CN"/>
        </w:rPr>
        <w:t>is</w:t>
      </w:r>
      <w:r w:rsidR="002605A3" w:rsidRPr="002605A3">
        <w:rPr>
          <w:rFonts w:ascii="Arial" w:hAnsi="Arial" w:cs="Arial"/>
          <w:lang w:val="en-US" w:eastAsia="zh-CN"/>
        </w:rPr>
        <w:t xml:space="preserve"> used in the deployment request</w:t>
      </w:r>
      <w:r w:rsidR="002605A3">
        <w:rPr>
          <w:rFonts w:ascii="Arial" w:hAnsi="Arial" w:cs="Arial"/>
          <w:lang w:val="en-US" w:eastAsia="zh-CN"/>
        </w:rPr>
        <w:t>s</w:t>
      </w:r>
      <w:r w:rsidR="002605A3" w:rsidRPr="002605A3">
        <w:rPr>
          <w:rFonts w:ascii="Arial" w:hAnsi="Arial" w:cs="Arial"/>
          <w:lang w:val="en-US" w:eastAsia="zh-CN"/>
        </w:rPr>
        <w:t>.</w:t>
      </w:r>
      <w:r w:rsidR="002605A3" w:rsidRPr="002605A3">
        <w:rPr>
          <w:rFonts w:ascii="Arial" w:hAnsi="Arial" w:cs="Arial" w:hint="eastAsia"/>
          <w:lang w:val="en-US" w:eastAsia="zh-CN"/>
        </w:rPr>
        <w:t xml:space="preserve"> </w:t>
      </w:r>
      <w:r w:rsidR="00BB18D8">
        <w:rPr>
          <w:rFonts w:ascii="Arial" w:hAnsi="Arial" w:cs="Arial"/>
          <w:lang w:val="en-US" w:eastAsia="zh-CN"/>
        </w:rPr>
        <w:t xml:space="preserve">In case there are more than 1 EDNs in a specific serving location (the scenario described in Q1), even with the same </w:t>
      </w:r>
      <w:proofErr w:type="spellStart"/>
      <w:r w:rsidR="00BB18D8" w:rsidRPr="00430BF3">
        <w:rPr>
          <w:rFonts w:ascii="Arial" w:hAnsi="Arial" w:cs="Arial"/>
          <w:lang w:val="en-US" w:eastAsia="zh-CN"/>
        </w:rPr>
        <w:t>requiredEASservingLocation</w:t>
      </w:r>
      <w:proofErr w:type="spellEnd"/>
      <w:r w:rsidR="00BB18D8">
        <w:rPr>
          <w:rFonts w:ascii="Arial" w:hAnsi="Arial" w:cs="Arial"/>
          <w:lang w:val="en-US" w:eastAsia="zh-CN"/>
        </w:rPr>
        <w:t xml:space="preserve"> attribute, it cannot be guaranteed that different EASs can be deployed in the same EDN. </w:t>
      </w:r>
    </w:p>
    <w:p w14:paraId="1D1CFF73" w14:textId="5FA6507A" w:rsidR="00A927DE" w:rsidRPr="00097BCB" w:rsidRDefault="002605A3" w:rsidP="00A927DE">
      <w:pPr>
        <w:rPr>
          <w:rFonts w:ascii="Arial" w:hAnsi="Arial" w:cs="Arial"/>
          <w:lang w:val="en-US" w:eastAsia="zh-CN"/>
        </w:rPr>
      </w:pPr>
      <w:r>
        <w:rPr>
          <w:rFonts w:ascii="Arial" w:hAnsi="Arial" w:cs="Arial"/>
          <w:lang w:val="en-US" w:eastAsia="zh-CN"/>
        </w:rPr>
        <w:t>Since management of how EAS registers to EES is out of scope of SA5, there is no solution from SA5 to ensure different EASs register to the same or different EES.</w:t>
      </w:r>
      <w:r w:rsidR="00A927DE" w:rsidRPr="00A927DE">
        <w:rPr>
          <w:rFonts w:ascii="Arial" w:hAnsi="Arial" w:cs="Arial"/>
          <w:lang w:val="en-US" w:eastAsia="zh-CN"/>
        </w:rPr>
        <w:t xml:space="preserve"> </w:t>
      </w:r>
      <w:r w:rsidR="00BF314A">
        <w:rPr>
          <w:rFonts w:ascii="Arial" w:hAnsi="Arial" w:cs="Arial"/>
          <w:lang w:val="en-US" w:eastAsia="zh-CN"/>
        </w:rPr>
        <w:t>Based on Edge NRM as defined in SA5, multiple EASs can be associated with one or different EESs, it is possible that different EASs register to the same or different EES.</w:t>
      </w:r>
    </w:p>
    <w:p w14:paraId="37892F53" w14:textId="77777777" w:rsidR="00B20935" w:rsidRDefault="00B20935" w:rsidP="00B20935">
      <w:pPr>
        <w:pStyle w:val="Header"/>
        <w:rPr>
          <w:rFonts w:cs="Arial"/>
        </w:rPr>
      </w:pPr>
    </w:p>
    <w:p w14:paraId="24E95128" w14:textId="77777777" w:rsidR="00B20935" w:rsidRDefault="00B20935" w:rsidP="00B20935">
      <w:pPr>
        <w:spacing w:after="120"/>
        <w:rPr>
          <w:rFonts w:ascii="Arial" w:hAnsi="Arial" w:cs="Arial"/>
          <w:b/>
        </w:rPr>
      </w:pPr>
      <w:r>
        <w:rPr>
          <w:rFonts w:ascii="Arial" w:hAnsi="Arial" w:cs="Arial"/>
          <w:b/>
        </w:rPr>
        <w:t>2. Actions:</w:t>
      </w:r>
    </w:p>
    <w:p w14:paraId="6A089AFD" w14:textId="4F339356" w:rsidR="009671D1" w:rsidRDefault="00B20935" w:rsidP="00B20935">
      <w:pPr>
        <w:rPr>
          <w:rFonts w:ascii="Arial" w:hAnsi="Arial" w:cs="Arial"/>
        </w:rPr>
      </w:pPr>
      <w:r w:rsidRPr="00B70E18">
        <w:rPr>
          <w:rFonts w:ascii="Arial" w:hAnsi="Arial" w:cs="Arial"/>
          <w:u w:val="single"/>
        </w:rPr>
        <w:t xml:space="preserve">To </w:t>
      </w:r>
      <w:r w:rsidR="00A927DE">
        <w:rPr>
          <w:rFonts w:ascii="Arial" w:hAnsi="Arial" w:cs="Arial"/>
          <w:u w:val="single"/>
        </w:rPr>
        <w:t>3GPP SA6</w:t>
      </w:r>
      <w:r w:rsidR="005C56B5">
        <w:rPr>
          <w:rFonts w:ascii="Arial" w:hAnsi="Arial" w:cs="Arial"/>
        </w:rPr>
        <w:t xml:space="preserve">: </w:t>
      </w:r>
      <w:r>
        <w:rPr>
          <w:rFonts w:ascii="Arial" w:hAnsi="Arial" w:cs="Arial"/>
        </w:rPr>
        <w:t xml:space="preserve">please </w:t>
      </w:r>
      <w:r w:rsidR="005C56B5">
        <w:rPr>
          <w:rFonts w:ascii="Arial" w:hAnsi="Arial" w:cs="Arial"/>
        </w:rPr>
        <w:t>take the above information into consideration</w:t>
      </w:r>
      <w:r>
        <w:rPr>
          <w:rFonts w:ascii="Arial" w:hAnsi="Arial" w:cs="Arial"/>
        </w:rPr>
        <w:t>.</w:t>
      </w:r>
    </w:p>
    <w:p w14:paraId="63A2FC86" w14:textId="77777777" w:rsidR="00B20935" w:rsidRDefault="00B20935" w:rsidP="00B20935">
      <w:pPr>
        <w:spacing w:after="120"/>
        <w:ind w:left="993" w:hanging="993"/>
        <w:rPr>
          <w:rFonts w:ascii="Arial" w:hAnsi="Arial" w:cs="Arial"/>
        </w:rPr>
      </w:pPr>
    </w:p>
    <w:p w14:paraId="7EBE7FC3" w14:textId="77777777" w:rsidR="00B20935" w:rsidRDefault="00B20935" w:rsidP="00B20935">
      <w:pPr>
        <w:spacing w:after="120"/>
        <w:rPr>
          <w:rFonts w:ascii="Arial" w:hAnsi="Arial" w:cs="Arial"/>
          <w:b/>
        </w:rPr>
      </w:pPr>
      <w:r>
        <w:rPr>
          <w:rFonts w:ascii="Arial" w:hAnsi="Arial" w:cs="Arial"/>
          <w:b/>
        </w:rPr>
        <w:t>3. Date of Next TSG-SA WG5 Meetings:</w:t>
      </w:r>
    </w:p>
    <w:p w14:paraId="6D3848EF" w14:textId="67406FF2" w:rsidR="00B20935" w:rsidRDefault="00B20935" w:rsidP="00B20935">
      <w:pPr>
        <w:tabs>
          <w:tab w:val="left" w:pos="5103"/>
        </w:tabs>
        <w:spacing w:after="120"/>
        <w:ind w:left="2268" w:hanging="2268"/>
        <w:rPr>
          <w:rFonts w:ascii="Arial" w:hAnsi="Arial" w:cs="Arial"/>
          <w:bCs/>
          <w:lang w:val="en-US"/>
        </w:rPr>
      </w:pPr>
      <w:r>
        <w:rPr>
          <w:rFonts w:ascii="Arial" w:hAnsi="Arial" w:cs="Arial"/>
          <w:bCs/>
          <w:lang w:val="en-US"/>
        </w:rPr>
        <w:t>SA5#14</w:t>
      </w:r>
      <w:r w:rsidR="005C56B5">
        <w:rPr>
          <w:rFonts w:ascii="Arial" w:hAnsi="Arial" w:cs="Arial"/>
          <w:bCs/>
          <w:lang w:val="en-US"/>
        </w:rPr>
        <w:t>8</w:t>
      </w:r>
      <w:r>
        <w:rPr>
          <w:rFonts w:ascii="Arial" w:hAnsi="Arial" w:cs="Arial"/>
          <w:bCs/>
          <w:lang w:val="en-US"/>
        </w:rPr>
        <w:t>e</w:t>
      </w:r>
      <w:r>
        <w:rPr>
          <w:rFonts w:ascii="Arial" w:hAnsi="Arial" w:cs="Arial"/>
          <w:bCs/>
          <w:lang w:val="en-US"/>
        </w:rPr>
        <w:tab/>
        <w:t>1</w:t>
      </w:r>
      <w:r w:rsidR="005C56B5">
        <w:rPr>
          <w:rFonts w:ascii="Arial" w:hAnsi="Arial" w:cs="Arial"/>
          <w:bCs/>
          <w:lang w:val="en-US"/>
        </w:rPr>
        <w:t>7</w:t>
      </w:r>
      <w:r>
        <w:rPr>
          <w:rFonts w:ascii="Arial" w:hAnsi="Arial" w:cs="Arial"/>
          <w:bCs/>
          <w:lang w:val="en-US"/>
        </w:rPr>
        <w:t xml:space="preserve"> - 2</w:t>
      </w:r>
      <w:r w:rsidR="005C56B5">
        <w:rPr>
          <w:rFonts w:ascii="Arial" w:hAnsi="Arial" w:cs="Arial"/>
          <w:bCs/>
          <w:lang w:val="en-US"/>
        </w:rPr>
        <w:t>1</w:t>
      </w:r>
      <w:r>
        <w:rPr>
          <w:rFonts w:ascii="Arial" w:hAnsi="Arial" w:cs="Arial"/>
          <w:bCs/>
          <w:lang w:val="en-US"/>
        </w:rPr>
        <w:t xml:space="preserve"> A</w:t>
      </w:r>
      <w:r w:rsidR="005C56B5">
        <w:rPr>
          <w:rFonts w:ascii="Arial" w:hAnsi="Arial" w:cs="Arial"/>
          <w:bCs/>
          <w:lang w:val="en-US"/>
        </w:rPr>
        <w:t>pril</w:t>
      </w:r>
      <w:r>
        <w:rPr>
          <w:rFonts w:ascii="Arial" w:hAnsi="Arial" w:cs="Arial"/>
          <w:bCs/>
          <w:lang w:val="en-US"/>
        </w:rPr>
        <w:t xml:space="preserve"> 202</w:t>
      </w:r>
      <w:r w:rsidR="005C56B5">
        <w:rPr>
          <w:rFonts w:ascii="Arial" w:hAnsi="Arial" w:cs="Arial"/>
          <w:bCs/>
          <w:lang w:val="en-US"/>
        </w:rPr>
        <w:t>3</w:t>
      </w:r>
      <w:r>
        <w:rPr>
          <w:rFonts w:ascii="Arial" w:hAnsi="Arial" w:cs="Arial"/>
          <w:bCs/>
          <w:lang w:val="en-US"/>
        </w:rPr>
        <w:tab/>
        <w:t>e-meeting</w:t>
      </w:r>
    </w:p>
    <w:p w14:paraId="2352E4A6" w14:textId="07F02B29" w:rsidR="00B20935" w:rsidRDefault="00B20935" w:rsidP="00B20935">
      <w:pPr>
        <w:tabs>
          <w:tab w:val="left" w:pos="5103"/>
        </w:tabs>
        <w:spacing w:after="120"/>
        <w:ind w:left="2268" w:hanging="2268"/>
        <w:rPr>
          <w:rFonts w:ascii="Arial" w:hAnsi="Arial" w:cs="Arial"/>
          <w:bCs/>
          <w:lang w:val="en-US"/>
        </w:rPr>
      </w:pPr>
      <w:r>
        <w:rPr>
          <w:rFonts w:ascii="Arial" w:hAnsi="Arial" w:cs="Arial"/>
          <w:bCs/>
          <w:lang w:val="en-US"/>
        </w:rPr>
        <w:t>SA5#14</w:t>
      </w:r>
      <w:r w:rsidR="005C56B5">
        <w:rPr>
          <w:rFonts w:ascii="Arial" w:hAnsi="Arial" w:cs="Arial"/>
          <w:bCs/>
          <w:lang w:val="en-US"/>
        </w:rPr>
        <w:t>9</w:t>
      </w:r>
      <w:r>
        <w:rPr>
          <w:rFonts w:ascii="Arial" w:hAnsi="Arial" w:cs="Arial"/>
          <w:bCs/>
          <w:lang w:val="en-US"/>
        </w:rPr>
        <w:tab/>
      </w:r>
      <w:r w:rsidR="005C56B5">
        <w:rPr>
          <w:rFonts w:ascii="Arial" w:hAnsi="Arial" w:cs="Arial"/>
          <w:bCs/>
          <w:lang w:val="en-US"/>
        </w:rPr>
        <w:t>22</w:t>
      </w:r>
      <w:r>
        <w:rPr>
          <w:rFonts w:ascii="Arial" w:hAnsi="Arial" w:cs="Arial"/>
          <w:bCs/>
          <w:lang w:val="en-US"/>
        </w:rPr>
        <w:t xml:space="preserve"> - </w:t>
      </w:r>
      <w:r w:rsidR="005C56B5">
        <w:rPr>
          <w:rFonts w:ascii="Arial" w:hAnsi="Arial" w:cs="Arial"/>
          <w:bCs/>
          <w:lang w:val="en-US"/>
        </w:rPr>
        <w:t>26</w:t>
      </w:r>
      <w:r>
        <w:rPr>
          <w:rFonts w:ascii="Arial" w:hAnsi="Arial" w:cs="Arial"/>
          <w:bCs/>
          <w:lang w:val="en-US"/>
        </w:rPr>
        <w:t xml:space="preserve"> </w:t>
      </w:r>
      <w:r w:rsidR="005C56B5">
        <w:rPr>
          <w:rFonts w:ascii="Arial" w:hAnsi="Arial" w:cs="Arial"/>
          <w:bCs/>
          <w:lang w:val="en-US"/>
        </w:rPr>
        <w:t>May</w:t>
      </w:r>
      <w:r>
        <w:rPr>
          <w:rFonts w:ascii="Arial" w:hAnsi="Arial" w:cs="Arial"/>
          <w:bCs/>
          <w:lang w:val="en-US"/>
        </w:rPr>
        <w:t xml:space="preserve"> 202</w:t>
      </w:r>
      <w:r w:rsidR="005C56B5">
        <w:rPr>
          <w:rFonts w:ascii="Arial" w:hAnsi="Arial" w:cs="Arial"/>
          <w:bCs/>
          <w:lang w:val="en-US"/>
        </w:rPr>
        <w:t>3</w:t>
      </w:r>
      <w:r>
        <w:rPr>
          <w:rFonts w:ascii="Arial" w:hAnsi="Arial" w:cs="Arial"/>
          <w:bCs/>
          <w:lang w:val="en-US"/>
        </w:rPr>
        <w:tab/>
      </w:r>
      <w:r w:rsidR="005C56B5">
        <w:rPr>
          <w:rFonts w:ascii="Arial" w:hAnsi="Arial" w:cs="Arial"/>
          <w:bCs/>
          <w:lang w:val="en-US"/>
        </w:rPr>
        <w:t>TBD</w:t>
      </w:r>
    </w:p>
    <w:p w14:paraId="183F9BFC" w14:textId="77777777" w:rsidR="00B20935" w:rsidRPr="004A1FE8" w:rsidRDefault="00B20935" w:rsidP="00B20935">
      <w:pPr>
        <w:tabs>
          <w:tab w:val="left" w:pos="5103"/>
        </w:tabs>
        <w:spacing w:after="120"/>
        <w:rPr>
          <w:rFonts w:ascii="Arial" w:hAnsi="Arial" w:cs="Arial"/>
          <w:bCs/>
          <w:lang w:val="en-US"/>
        </w:rPr>
      </w:pPr>
    </w:p>
    <w:sectPr w:rsidR="00B20935" w:rsidRPr="004A1FE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2F9A66" w14:textId="77777777" w:rsidR="00BF2DB8" w:rsidRDefault="00BF2DB8">
      <w:r>
        <w:separator/>
      </w:r>
    </w:p>
  </w:endnote>
  <w:endnote w:type="continuationSeparator" w:id="0">
    <w:p w14:paraId="66E142C0" w14:textId="77777777" w:rsidR="00BF2DB8" w:rsidRDefault="00BF2DB8">
      <w:r>
        <w:continuationSeparator/>
      </w:r>
    </w:p>
  </w:endnote>
  <w:endnote w:type="continuationNotice" w:id="1">
    <w:p w14:paraId="7EFC27C4" w14:textId="77777777" w:rsidR="00BF2DB8" w:rsidRDefault="00BF2D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Arial Unicode MS"/>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38464E" w14:textId="77777777" w:rsidR="00BF2DB8" w:rsidRDefault="00BF2DB8">
      <w:r>
        <w:separator/>
      </w:r>
    </w:p>
  </w:footnote>
  <w:footnote w:type="continuationSeparator" w:id="0">
    <w:p w14:paraId="39B2FAE7" w14:textId="77777777" w:rsidR="00BF2DB8" w:rsidRDefault="00BF2DB8">
      <w:r>
        <w:continuationSeparator/>
      </w:r>
    </w:p>
  </w:footnote>
  <w:footnote w:type="continuationNotice" w:id="1">
    <w:p w14:paraId="7B477EDF" w14:textId="77777777" w:rsidR="00BF2DB8" w:rsidRDefault="00BF2DB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3911A4"/>
    <w:multiLevelType w:val="hybridMultilevel"/>
    <w:tmpl w:val="768673B0"/>
    <w:lvl w:ilvl="0" w:tplc="D8B646EE">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5DE2547"/>
    <w:multiLevelType w:val="hybridMultilevel"/>
    <w:tmpl w:val="6B5C351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5207D41"/>
    <w:multiLevelType w:val="hybridMultilevel"/>
    <w:tmpl w:val="11D68D76"/>
    <w:lvl w:ilvl="0" w:tplc="3566E16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2D2066F3"/>
    <w:multiLevelType w:val="hybridMultilevel"/>
    <w:tmpl w:val="3B18526E"/>
    <w:lvl w:ilvl="0" w:tplc="0232B92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4E163C"/>
    <w:multiLevelType w:val="hybridMultilevel"/>
    <w:tmpl w:val="3DFC6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1DE2B81"/>
    <w:multiLevelType w:val="hybridMultilevel"/>
    <w:tmpl w:val="77B8745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5240F9E"/>
    <w:multiLevelType w:val="hybridMultilevel"/>
    <w:tmpl w:val="156886AC"/>
    <w:lvl w:ilvl="0" w:tplc="5C828266">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57B8077F"/>
    <w:multiLevelType w:val="hybridMultilevel"/>
    <w:tmpl w:val="958EE3C6"/>
    <w:lvl w:ilvl="0" w:tplc="CA942ED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0B5B8D"/>
    <w:multiLevelType w:val="hybridMultilevel"/>
    <w:tmpl w:val="1690D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56F66DC"/>
    <w:multiLevelType w:val="hybridMultilevel"/>
    <w:tmpl w:val="9412096A"/>
    <w:lvl w:ilvl="0" w:tplc="CED2E494">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6"/>
  </w:num>
  <w:num w:numId="6">
    <w:abstractNumId w:val="8"/>
  </w:num>
  <w:num w:numId="7">
    <w:abstractNumId w:val="10"/>
  </w:num>
  <w:num w:numId="8">
    <w:abstractNumId w:val="27"/>
  </w:num>
  <w:num w:numId="9">
    <w:abstractNumId w:val="22"/>
  </w:num>
  <w:num w:numId="10">
    <w:abstractNumId w:val="25"/>
  </w:num>
  <w:num w:numId="11">
    <w:abstractNumId w:val="13"/>
  </w:num>
  <w:num w:numId="12">
    <w:abstractNumId w:val="20"/>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6"/>
  </w:num>
  <w:num w:numId="21">
    <w:abstractNumId w:val="21"/>
  </w:num>
  <w:num w:numId="22">
    <w:abstractNumId w:val="9"/>
  </w:num>
  <w:num w:numId="23">
    <w:abstractNumId w:val="14"/>
  </w:num>
  <w:num w:numId="24">
    <w:abstractNumId w:val="12"/>
  </w:num>
  <w:num w:numId="25">
    <w:abstractNumId w:val="15"/>
  </w:num>
  <w:num w:numId="26">
    <w:abstractNumId w:val="19"/>
  </w:num>
  <w:num w:numId="27">
    <w:abstractNumId w:val="24"/>
  </w:num>
  <w:num w:numId="28">
    <w:abstractNumId w:val="23"/>
  </w:num>
  <w:num w:numId="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08B6"/>
    <w:rsid w:val="00012515"/>
    <w:rsid w:val="00023414"/>
    <w:rsid w:val="00031560"/>
    <w:rsid w:val="00044477"/>
    <w:rsid w:val="0004578B"/>
    <w:rsid w:val="0004751F"/>
    <w:rsid w:val="000718E3"/>
    <w:rsid w:val="00074722"/>
    <w:rsid w:val="00074F55"/>
    <w:rsid w:val="000819D8"/>
    <w:rsid w:val="0008247C"/>
    <w:rsid w:val="00083182"/>
    <w:rsid w:val="00084BDD"/>
    <w:rsid w:val="000934A6"/>
    <w:rsid w:val="000A00C1"/>
    <w:rsid w:val="000A2C6C"/>
    <w:rsid w:val="000A4660"/>
    <w:rsid w:val="000A607F"/>
    <w:rsid w:val="000A7AD2"/>
    <w:rsid w:val="000B1D1C"/>
    <w:rsid w:val="000C5FD5"/>
    <w:rsid w:val="000D1B5B"/>
    <w:rsid w:val="0010401F"/>
    <w:rsid w:val="00123119"/>
    <w:rsid w:val="00130937"/>
    <w:rsid w:val="00134287"/>
    <w:rsid w:val="00147E07"/>
    <w:rsid w:val="00155947"/>
    <w:rsid w:val="00155D0B"/>
    <w:rsid w:val="0016187F"/>
    <w:rsid w:val="00173FA3"/>
    <w:rsid w:val="00181067"/>
    <w:rsid w:val="00184B6F"/>
    <w:rsid w:val="00184CEC"/>
    <w:rsid w:val="00184DE2"/>
    <w:rsid w:val="001861E5"/>
    <w:rsid w:val="00193A3A"/>
    <w:rsid w:val="00193BCC"/>
    <w:rsid w:val="001A1C52"/>
    <w:rsid w:val="001A3116"/>
    <w:rsid w:val="001A3EE1"/>
    <w:rsid w:val="001B1652"/>
    <w:rsid w:val="001B16E3"/>
    <w:rsid w:val="001B4539"/>
    <w:rsid w:val="001B6A3E"/>
    <w:rsid w:val="001C3EC8"/>
    <w:rsid w:val="001D2BD4"/>
    <w:rsid w:val="001D2ED4"/>
    <w:rsid w:val="001D507D"/>
    <w:rsid w:val="001D6911"/>
    <w:rsid w:val="001E1AE2"/>
    <w:rsid w:val="00201947"/>
    <w:rsid w:val="0020395B"/>
    <w:rsid w:val="002062C0"/>
    <w:rsid w:val="00206D13"/>
    <w:rsid w:val="00213829"/>
    <w:rsid w:val="00215130"/>
    <w:rsid w:val="00224341"/>
    <w:rsid w:val="00230002"/>
    <w:rsid w:val="00231674"/>
    <w:rsid w:val="00231AA9"/>
    <w:rsid w:val="00232F4F"/>
    <w:rsid w:val="00244C9A"/>
    <w:rsid w:val="00247DA9"/>
    <w:rsid w:val="00254010"/>
    <w:rsid w:val="002605A3"/>
    <w:rsid w:val="00270B45"/>
    <w:rsid w:val="00291259"/>
    <w:rsid w:val="00292222"/>
    <w:rsid w:val="002A1857"/>
    <w:rsid w:val="002A2DFA"/>
    <w:rsid w:val="002A6B8C"/>
    <w:rsid w:val="002B125F"/>
    <w:rsid w:val="002B1D57"/>
    <w:rsid w:val="002B778B"/>
    <w:rsid w:val="002C2D59"/>
    <w:rsid w:val="002D520E"/>
    <w:rsid w:val="002E00A5"/>
    <w:rsid w:val="002E6E3D"/>
    <w:rsid w:val="002F0A95"/>
    <w:rsid w:val="002F0CFC"/>
    <w:rsid w:val="0030628A"/>
    <w:rsid w:val="003132D5"/>
    <w:rsid w:val="00316B8E"/>
    <w:rsid w:val="0031797A"/>
    <w:rsid w:val="00326300"/>
    <w:rsid w:val="00326C0B"/>
    <w:rsid w:val="003302A7"/>
    <w:rsid w:val="003315EF"/>
    <w:rsid w:val="0033422D"/>
    <w:rsid w:val="00344732"/>
    <w:rsid w:val="00350210"/>
    <w:rsid w:val="0035122B"/>
    <w:rsid w:val="00352A79"/>
    <w:rsid w:val="00353451"/>
    <w:rsid w:val="0035548E"/>
    <w:rsid w:val="00371032"/>
    <w:rsid w:val="00371B44"/>
    <w:rsid w:val="003744CE"/>
    <w:rsid w:val="0039589D"/>
    <w:rsid w:val="003A58F7"/>
    <w:rsid w:val="003C122B"/>
    <w:rsid w:val="003C2B93"/>
    <w:rsid w:val="003C5A97"/>
    <w:rsid w:val="003D14C5"/>
    <w:rsid w:val="003D6978"/>
    <w:rsid w:val="003E2F52"/>
    <w:rsid w:val="003F16EC"/>
    <w:rsid w:val="003F52B2"/>
    <w:rsid w:val="004016EE"/>
    <w:rsid w:val="00401B43"/>
    <w:rsid w:val="00407A43"/>
    <w:rsid w:val="00411D32"/>
    <w:rsid w:val="004133C9"/>
    <w:rsid w:val="00416E42"/>
    <w:rsid w:val="004222AC"/>
    <w:rsid w:val="00423C36"/>
    <w:rsid w:val="00430BF3"/>
    <w:rsid w:val="004314DB"/>
    <w:rsid w:val="00440414"/>
    <w:rsid w:val="00446207"/>
    <w:rsid w:val="0045066C"/>
    <w:rsid w:val="0045484C"/>
    <w:rsid w:val="00455625"/>
    <w:rsid w:val="0045565A"/>
    <w:rsid w:val="0045777E"/>
    <w:rsid w:val="00476DB0"/>
    <w:rsid w:val="004856F7"/>
    <w:rsid w:val="00485E3C"/>
    <w:rsid w:val="004869E6"/>
    <w:rsid w:val="004A1FE8"/>
    <w:rsid w:val="004C31D2"/>
    <w:rsid w:val="004D1A24"/>
    <w:rsid w:val="004D55C2"/>
    <w:rsid w:val="004D6B71"/>
    <w:rsid w:val="004D6E02"/>
    <w:rsid w:val="004D7A0B"/>
    <w:rsid w:val="004E0E48"/>
    <w:rsid w:val="004E2114"/>
    <w:rsid w:val="004E311D"/>
    <w:rsid w:val="004E6622"/>
    <w:rsid w:val="004F5894"/>
    <w:rsid w:val="0050203D"/>
    <w:rsid w:val="005047E3"/>
    <w:rsid w:val="00521131"/>
    <w:rsid w:val="00533A63"/>
    <w:rsid w:val="005410F6"/>
    <w:rsid w:val="00562278"/>
    <w:rsid w:val="005664AF"/>
    <w:rsid w:val="005729C4"/>
    <w:rsid w:val="0059227B"/>
    <w:rsid w:val="005B0966"/>
    <w:rsid w:val="005B2EC6"/>
    <w:rsid w:val="005B5B62"/>
    <w:rsid w:val="005B795D"/>
    <w:rsid w:val="005C56B5"/>
    <w:rsid w:val="005D180E"/>
    <w:rsid w:val="005D3D20"/>
    <w:rsid w:val="005D638F"/>
    <w:rsid w:val="005D652A"/>
    <w:rsid w:val="005E20D0"/>
    <w:rsid w:val="005F3591"/>
    <w:rsid w:val="006038C6"/>
    <w:rsid w:val="00613820"/>
    <w:rsid w:val="00631B0F"/>
    <w:rsid w:val="00652248"/>
    <w:rsid w:val="00653CA0"/>
    <w:rsid w:val="00657B80"/>
    <w:rsid w:val="006740EC"/>
    <w:rsid w:val="00675B3C"/>
    <w:rsid w:val="00687284"/>
    <w:rsid w:val="00691C91"/>
    <w:rsid w:val="00695143"/>
    <w:rsid w:val="0069562D"/>
    <w:rsid w:val="006A04B3"/>
    <w:rsid w:val="006A6D85"/>
    <w:rsid w:val="006A75F6"/>
    <w:rsid w:val="006B0FAF"/>
    <w:rsid w:val="006D340A"/>
    <w:rsid w:val="006D7742"/>
    <w:rsid w:val="006E0909"/>
    <w:rsid w:val="006E35DF"/>
    <w:rsid w:val="006E4A7C"/>
    <w:rsid w:val="006E5383"/>
    <w:rsid w:val="006F7850"/>
    <w:rsid w:val="00701886"/>
    <w:rsid w:val="00704238"/>
    <w:rsid w:val="00706E79"/>
    <w:rsid w:val="00712189"/>
    <w:rsid w:val="00742250"/>
    <w:rsid w:val="00744A34"/>
    <w:rsid w:val="00754A94"/>
    <w:rsid w:val="00760BB0"/>
    <w:rsid w:val="0076157A"/>
    <w:rsid w:val="00772BBA"/>
    <w:rsid w:val="00772D92"/>
    <w:rsid w:val="0078724A"/>
    <w:rsid w:val="0079000B"/>
    <w:rsid w:val="007915A5"/>
    <w:rsid w:val="00792331"/>
    <w:rsid w:val="007969FC"/>
    <w:rsid w:val="00796D4C"/>
    <w:rsid w:val="007A0AB6"/>
    <w:rsid w:val="007C0A2D"/>
    <w:rsid w:val="007C27B0"/>
    <w:rsid w:val="007C70C4"/>
    <w:rsid w:val="007E3127"/>
    <w:rsid w:val="007F300B"/>
    <w:rsid w:val="007F4553"/>
    <w:rsid w:val="008014C3"/>
    <w:rsid w:val="008320A5"/>
    <w:rsid w:val="00832C87"/>
    <w:rsid w:val="008413BB"/>
    <w:rsid w:val="0085529A"/>
    <w:rsid w:val="00870F63"/>
    <w:rsid w:val="00876B9A"/>
    <w:rsid w:val="00883E24"/>
    <w:rsid w:val="00886BC8"/>
    <w:rsid w:val="008870C4"/>
    <w:rsid w:val="00890CDA"/>
    <w:rsid w:val="008935BE"/>
    <w:rsid w:val="00896C31"/>
    <w:rsid w:val="008B0118"/>
    <w:rsid w:val="008B0248"/>
    <w:rsid w:val="008B0407"/>
    <w:rsid w:val="008B4517"/>
    <w:rsid w:val="008C4A05"/>
    <w:rsid w:val="008C681A"/>
    <w:rsid w:val="008D0894"/>
    <w:rsid w:val="008D197A"/>
    <w:rsid w:val="008E0070"/>
    <w:rsid w:val="008E38F4"/>
    <w:rsid w:val="008F5F33"/>
    <w:rsid w:val="009052C1"/>
    <w:rsid w:val="00910C90"/>
    <w:rsid w:val="00912AF7"/>
    <w:rsid w:val="009163F7"/>
    <w:rsid w:val="00926ABD"/>
    <w:rsid w:val="00926F4E"/>
    <w:rsid w:val="009364A6"/>
    <w:rsid w:val="00947F4E"/>
    <w:rsid w:val="00953DEB"/>
    <w:rsid w:val="00955530"/>
    <w:rsid w:val="00957F90"/>
    <w:rsid w:val="00966D47"/>
    <w:rsid w:val="009671D1"/>
    <w:rsid w:val="00971F82"/>
    <w:rsid w:val="0097249A"/>
    <w:rsid w:val="00972619"/>
    <w:rsid w:val="00982493"/>
    <w:rsid w:val="009838C8"/>
    <w:rsid w:val="00987833"/>
    <w:rsid w:val="00990077"/>
    <w:rsid w:val="0099111A"/>
    <w:rsid w:val="00997A5F"/>
    <w:rsid w:val="009A03F1"/>
    <w:rsid w:val="009A34D2"/>
    <w:rsid w:val="009A7E43"/>
    <w:rsid w:val="009B0CE4"/>
    <w:rsid w:val="009B38EC"/>
    <w:rsid w:val="009C0D45"/>
    <w:rsid w:val="009C0DED"/>
    <w:rsid w:val="009F182F"/>
    <w:rsid w:val="009F1B84"/>
    <w:rsid w:val="009F3A89"/>
    <w:rsid w:val="009F4A64"/>
    <w:rsid w:val="00A10107"/>
    <w:rsid w:val="00A15C7F"/>
    <w:rsid w:val="00A16974"/>
    <w:rsid w:val="00A24087"/>
    <w:rsid w:val="00A3073D"/>
    <w:rsid w:val="00A37D7F"/>
    <w:rsid w:val="00A4016A"/>
    <w:rsid w:val="00A40E59"/>
    <w:rsid w:val="00A445D8"/>
    <w:rsid w:val="00A4680C"/>
    <w:rsid w:val="00A51932"/>
    <w:rsid w:val="00A56683"/>
    <w:rsid w:val="00A84A94"/>
    <w:rsid w:val="00A86F72"/>
    <w:rsid w:val="00A927DE"/>
    <w:rsid w:val="00A93BD8"/>
    <w:rsid w:val="00AA06BA"/>
    <w:rsid w:val="00AA0B5F"/>
    <w:rsid w:val="00AA370E"/>
    <w:rsid w:val="00AB40AF"/>
    <w:rsid w:val="00AB4109"/>
    <w:rsid w:val="00AB4740"/>
    <w:rsid w:val="00AC29C9"/>
    <w:rsid w:val="00AC36C2"/>
    <w:rsid w:val="00AC67FB"/>
    <w:rsid w:val="00AD1DAA"/>
    <w:rsid w:val="00AD3B7F"/>
    <w:rsid w:val="00AD3EF0"/>
    <w:rsid w:val="00AE1176"/>
    <w:rsid w:val="00AE254E"/>
    <w:rsid w:val="00AE6881"/>
    <w:rsid w:val="00AF1E23"/>
    <w:rsid w:val="00AF4D56"/>
    <w:rsid w:val="00B01AFF"/>
    <w:rsid w:val="00B05CC7"/>
    <w:rsid w:val="00B072C9"/>
    <w:rsid w:val="00B122EB"/>
    <w:rsid w:val="00B13FEB"/>
    <w:rsid w:val="00B20935"/>
    <w:rsid w:val="00B27E39"/>
    <w:rsid w:val="00B32AF8"/>
    <w:rsid w:val="00B350D8"/>
    <w:rsid w:val="00B37FA9"/>
    <w:rsid w:val="00B610E5"/>
    <w:rsid w:val="00B70E18"/>
    <w:rsid w:val="00B742F9"/>
    <w:rsid w:val="00B879F0"/>
    <w:rsid w:val="00BA457C"/>
    <w:rsid w:val="00BB18D8"/>
    <w:rsid w:val="00BC024A"/>
    <w:rsid w:val="00BE3362"/>
    <w:rsid w:val="00BE6EAC"/>
    <w:rsid w:val="00BE736B"/>
    <w:rsid w:val="00BF234F"/>
    <w:rsid w:val="00BF2DB8"/>
    <w:rsid w:val="00BF314A"/>
    <w:rsid w:val="00BF7F04"/>
    <w:rsid w:val="00C022E3"/>
    <w:rsid w:val="00C1564E"/>
    <w:rsid w:val="00C17453"/>
    <w:rsid w:val="00C264D6"/>
    <w:rsid w:val="00C33CE9"/>
    <w:rsid w:val="00C43675"/>
    <w:rsid w:val="00C4712D"/>
    <w:rsid w:val="00C5099A"/>
    <w:rsid w:val="00C5289D"/>
    <w:rsid w:val="00C53134"/>
    <w:rsid w:val="00C63BFB"/>
    <w:rsid w:val="00C63F40"/>
    <w:rsid w:val="00C75EF5"/>
    <w:rsid w:val="00C909DA"/>
    <w:rsid w:val="00C92FEC"/>
    <w:rsid w:val="00C94F55"/>
    <w:rsid w:val="00CA0867"/>
    <w:rsid w:val="00CA6B1C"/>
    <w:rsid w:val="00CA75BD"/>
    <w:rsid w:val="00CA7D62"/>
    <w:rsid w:val="00CB07A8"/>
    <w:rsid w:val="00CB6275"/>
    <w:rsid w:val="00CB74D2"/>
    <w:rsid w:val="00CD1848"/>
    <w:rsid w:val="00CD5261"/>
    <w:rsid w:val="00CD73EA"/>
    <w:rsid w:val="00CE3C2D"/>
    <w:rsid w:val="00CE66AE"/>
    <w:rsid w:val="00CF073B"/>
    <w:rsid w:val="00CF126D"/>
    <w:rsid w:val="00CF1BE3"/>
    <w:rsid w:val="00CF7D52"/>
    <w:rsid w:val="00D10070"/>
    <w:rsid w:val="00D1647B"/>
    <w:rsid w:val="00D21DA3"/>
    <w:rsid w:val="00D437FF"/>
    <w:rsid w:val="00D5130C"/>
    <w:rsid w:val="00D60944"/>
    <w:rsid w:val="00D62265"/>
    <w:rsid w:val="00D62A6B"/>
    <w:rsid w:val="00D701A8"/>
    <w:rsid w:val="00D81FFB"/>
    <w:rsid w:val="00D8512E"/>
    <w:rsid w:val="00D90F85"/>
    <w:rsid w:val="00DA1E58"/>
    <w:rsid w:val="00DA654A"/>
    <w:rsid w:val="00DB035D"/>
    <w:rsid w:val="00DB4C94"/>
    <w:rsid w:val="00DB5B50"/>
    <w:rsid w:val="00DB5B6B"/>
    <w:rsid w:val="00DB7D8B"/>
    <w:rsid w:val="00DD0FC3"/>
    <w:rsid w:val="00DD52E4"/>
    <w:rsid w:val="00DE4EF2"/>
    <w:rsid w:val="00DE68D0"/>
    <w:rsid w:val="00DF2C0E"/>
    <w:rsid w:val="00E06FFB"/>
    <w:rsid w:val="00E14F3B"/>
    <w:rsid w:val="00E17E9B"/>
    <w:rsid w:val="00E30155"/>
    <w:rsid w:val="00E62FDD"/>
    <w:rsid w:val="00E6319A"/>
    <w:rsid w:val="00E80C5B"/>
    <w:rsid w:val="00E855DD"/>
    <w:rsid w:val="00E91FE1"/>
    <w:rsid w:val="00EA03E4"/>
    <w:rsid w:val="00EA4646"/>
    <w:rsid w:val="00EB190C"/>
    <w:rsid w:val="00EC2918"/>
    <w:rsid w:val="00ED1A2C"/>
    <w:rsid w:val="00ED4954"/>
    <w:rsid w:val="00EE0943"/>
    <w:rsid w:val="00EE2361"/>
    <w:rsid w:val="00EE33A2"/>
    <w:rsid w:val="00EE370B"/>
    <w:rsid w:val="00EF2B3D"/>
    <w:rsid w:val="00EF4500"/>
    <w:rsid w:val="00F064E2"/>
    <w:rsid w:val="00F125E1"/>
    <w:rsid w:val="00F12BA0"/>
    <w:rsid w:val="00F13B23"/>
    <w:rsid w:val="00F13CF6"/>
    <w:rsid w:val="00F13D55"/>
    <w:rsid w:val="00F20C43"/>
    <w:rsid w:val="00F231C8"/>
    <w:rsid w:val="00F32800"/>
    <w:rsid w:val="00F37204"/>
    <w:rsid w:val="00F50574"/>
    <w:rsid w:val="00F60425"/>
    <w:rsid w:val="00F6718B"/>
    <w:rsid w:val="00F67A1C"/>
    <w:rsid w:val="00F73128"/>
    <w:rsid w:val="00F82C5B"/>
    <w:rsid w:val="00F853C4"/>
    <w:rsid w:val="00F8703D"/>
    <w:rsid w:val="00FA00BF"/>
    <w:rsid w:val="00FB5240"/>
    <w:rsid w:val="00FB6053"/>
    <w:rsid w:val="00FC7AC5"/>
    <w:rsid w:val="00FD1638"/>
    <w:rsid w:val="00FD3350"/>
    <w:rsid w:val="00FD3AEA"/>
    <w:rsid w:val="00FD5180"/>
    <w:rsid w:val="00FF70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54A6D8"/>
  <w15:chartTrackingRefBased/>
  <w15:docId w15:val="{C7C84119-738A-4449-8231-06A0E0DFC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66AE"/>
    <w:pPr>
      <w:spacing w:after="180"/>
    </w:pPr>
    <w:rPr>
      <w:rFonts w:ascii="Times New Roman" w:hAnsi="Times New Roman"/>
      <w:lang w:val="en-GB"/>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aliases w:val="Char1 Char, Char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AF4D56"/>
    <w:rPr>
      <w:rFonts w:ascii="Times New Roman" w:hAnsi="Times New Roman"/>
      <w:lang w:val="en-GB" w:eastAsia="en-US"/>
    </w:rPr>
  </w:style>
  <w:style w:type="paragraph" w:styleId="ListParagraph">
    <w:name w:val="List Paragraph"/>
    <w:basedOn w:val="Normal"/>
    <w:uiPriority w:val="34"/>
    <w:qFormat/>
    <w:rsid w:val="004E2114"/>
    <w:pPr>
      <w:ind w:left="720"/>
      <w:contextualSpacing/>
    </w:pPr>
  </w:style>
  <w:style w:type="character" w:customStyle="1" w:styleId="CommentTextChar">
    <w:name w:val="Comment Text Char"/>
    <w:basedOn w:val="DefaultParagraphFont"/>
    <w:link w:val="CommentText"/>
    <w:semiHidden/>
    <w:rsid w:val="00B2093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7E40F2-930F-4D54-8428-77DB3FBD90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3.xml><?xml version="1.0" encoding="utf-8"?>
<ds:datastoreItem xmlns:ds="http://schemas.openxmlformats.org/officeDocument/2006/customXml" ds:itemID="{EE7FC22D-8C6E-4EC5-90F7-393E70B83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Pages>
  <Words>341</Words>
  <Characters>1946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 R00</cp:lastModifiedBy>
  <cp:revision>6</cp:revision>
  <cp:lastPrinted>1900-01-01T00:00:00Z</cp:lastPrinted>
  <dcterms:created xsi:type="dcterms:W3CDTF">2023-02-16T01:15:00Z</dcterms:created>
  <dcterms:modified xsi:type="dcterms:W3CDTF">2023-02-17T09:17:00Z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(3)e0ww2Y73pmYtmiJhhSKI27MoRVVXo7O4P7nfn0U+alNxaYdvc3X6CUvqvrjCS9bL1btUxZiV
xuBcmygzutrwvY29kJEfWav2FA8oEixYGuaY0MFzSpWRvUMIyFX6YvJ91WlJy9RSXdmF+yar
GBpjJnsTMSw3cxXKnCrEnf1m2zxLJetRsMlEzBKK1dHhqkqgoG3AgihdzKyDoGqsd0w8vhQI
LKcZ07EuNrC5Nj8p1B</vt:lpwstr>
  </property>
  <property fmtid="{D5CDD505-2E9C-101B-9397-08002B2CF9AE}" pid="3" name="_2015_ms_pID_7253431">
    <vt:lpwstr>XkQXLWN0rToqT5Y+d+GBlfn5RhdDvOwalI5YdULetMycim+urZLFa0
9ROTtbYyYqFw2zRCvPi4GSwqf/Tm3+QYa5Rxr1eKHK/dvpNAeuW9XxQCsjk20Z5arN5M0vli
XLfFZmmGzd3thS3RioIIoFU6w9L8QuuDqx6hdC9JtQNo2vzh0Y21y/ssm3volB7Z7CGyJ+Ds
irV+BXbb7Y+f5KgGuEQPXyzQpqU4oBJ1Qle/</vt:lpwstr>
  </property>
  <property fmtid="{D5CDD505-2E9C-101B-9397-08002B2CF9AE}" pid="4" name="_2015_ms_pID_7253432">
    <vt:lpwstr>iZQL7hoKRn8kBsnVslUMfVc=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1675905946</vt:lpwstr>
  </property>
</Properties>
</file>